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BA55" w14:textId="6418F473" w:rsidR="009F18FD" w:rsidRDefault="009F18FD" w:rsidP="00A318F8">
      <w:r>
        <w:rPr>
          <w:rFonts w:hint="eastAsia"/>
        </w:rPr>
        <w:t>2022</w:t>
      </w:r>
      <w:r w:rsidR="005B4636">
        <w:t>/</w:t>
      </w:r>
      <w:r>
        <w:rPr>
          <w:rFonts w:hint="eastAsia"/>
        </w:rPr>
        <w:t>11</w:t>
      </w:r>
      <w:r w:rsidR="005B4636">
        <w:t>/</w:t>
      </w:r>
      <w:r>
        <w:rPr>
          <w:rFonts w:hint="eastAsia"/>
        </w:rPr>
        <w:t>20　塗布技術研究会</w:t>
      </w:r>
      <w:r w:rsidR="005B4636">
        <w:rPr>
          <w:rFonts w:hint="eastAsia"/>
        </w:rPr>
        <w:t>合宿</w:t>
      </w:r>
      <w:r>
        <w:rPr>
          <w:rFonts w:hint="eastAsia"/>
        </w:rPr>
        <w:t>討論会</w:t>
      </w:r>
      <w:r w:rsidR="005B4636">
        <w:rPr>
          <w:rFonts w:hint="eastAsia"/>
        </w:rPr>
        <w:t xml:space="preserve">　乾燥グループ議事録</w:t>
      </w:r>
    </w:p>
    <w:p w14:paraId="7EAED441" w14:textId="77777777" w:rsidR="005B4636" w:rsidRDefault="005B4636" w:rsidP="00A318F8"/>
    <w:p w14:paraId="6182E753" w14:textId="77777777" w:rsidR="005B4636" w:rsidRDefault="005B4636" w:rsidP="005B4636">
      <w:r>
        <w:rPr>
          <w:rFonts w:hint="eastAsia"/>
        </w:rPr>
        <w:t>乾燥グループテーマ：乾燥欠陥（クラック、塗膜カール、バインダー偏析、表面凹凸）の</w:t>
      </w:r>
    </w:p>
    <w:p w14:paraId="05C15DA5" w14:textId="75F147F2" w:rsidR="005B4636" w:rsidRDefault="005B4636" w:rsidP="005B4636">
      <w:r>
        <w:rPr>
          <w:rFonts w:hint="eastAsia"/>
        </w:rPr>
        <w:t>メカニズムや解析方法、予測手法</w:t>
      </w:r>
    </w:p>
    <w:p w14:paraId="30B48928" w14:textId="77777777" w:rsidR="005B4636" w:rsidRDefault="005B4636" w:rsidP="00A318F8"/>
    <w:p w14:paraId="4AA0504F" w14:textId="1418B043" w:rsidR="009F18FD" w:rsidRDefault="005B4636" w:rsidP="00A318F8">
      <w:r>
        <w:rPr>
          <w:rFonts w:hint="eastAsia"/>
        </w:rPr>
        <w:t>〇</w:t>
      </w:r>
      <w:r w:rsidR="009F18FD">
        <w:rPr>
          <w:rFonts w:hint="eastAsia"/>
        </w:rPr>
        <w:t>参加者：山村先生</w:t>
      </w:r>
      <w:r>
        <w:rPr>
          <w:rFonts w:hint="eastAsia"/>
        </w:rPr>
        <w:t>(九州工業大)</w:t>
      </w:r>
      <w:r w:rsidR="009F18FD">
        <w:rPr>
          <w:rFonts w:hint="eastAsia"/>
        </w:rPr>
        <w:t xml:space="preserve">　稲澤先生</w:t>
      </w:r>
      <w:r>
        <w:rPr>
          <w:rFonts w:hint="eastAsia"/>
        </w:rPr>
        <w:t>(東京農工大)</w:t>
      </w:r>
      <w:r w:rsidR="009F18FD">
        <w:rPr>
          <w:rFonts w:hint="eastAsia"/>
        </w:rPr>
        <w:t>、若木先生</w:t>
      </w:r>
      <w:r>
        <w:rPr>
          <w:rFonts w:hint="eastAsia"/>
        </w:rPr>
        <w:t>(</w:t>
      </w:r>
      <w:r w:rsidRPr="005B4636">
        <w:rPr>
          <w:rFonts w:hint="eastAsia"/>
        </w:rPr>
        <w:t>三条市立大</w:t>
      </w:r>
      <w:r>
        <w:rPr>
          <w:rFonts w:hint="eastAsia"/>
        </w:rPr>
        <w:t>)</w:t>
      </w:r>
      <w:r w:rsidR="009F18FD">
        <w:rPr>
          <w:rFonts w:hint="eastAsia"/>
        </w:rPr>
        <w:t>、片山様</w:t>
      </w:r>
      <w:r>
        <w:rPr>
          <w:rFonts w:hint="eastAsia"/>
        </w:rPr>
        <w:t>(旭化成)</w:t>
      </w:r>
      <w:r w:rsidR="009F18FD">
        <w:rPr>
          <w:rFonts w:hint="eastAsia"/>
        </w:rPr>
        <w:t>、森様</w:t>
      </w:r>
      <w:r>
        <w:rPr>
          <w:rFonts w:hint="eastAsia"/>
        </w:rPr>
        <w:t>(リンテック)</w:t>
      </w:r>
      <w:r w:rsidR="009F18FD">
        <w:rPr>
          <w:rFonts w:hint="eastAsia"/>
        </w:rPr>
        <w:t>、吉田様</w:t>
      </w:r>
      <w:r>
        <w:rPr>
          <w:rFonts w:hint="eastAsia"/>
        </w:rPr>
        <w:t>(アントンパール)</w:t>
      </w:r>
      <w:r w:rsidR="009F18FD">
        <w:rPr>
          <w:rFonts w:hint="eastAsia"/>
        </w:rPr>
        <w:t>、三輪様</w:t>
      </w:r>
      <w:r>
        <w:rPr>
          <w:rFonts w:hint="eastAsia"/>
        </w:rPr>
        <w:t>(</w:t>
      </w:r>
      <w:r w:rsidR="003A5E95">
        <w:rPr>
          <w:rFonts w:hint="eastAsia"/>
        </w:rPr>
        <w:t>三菱ケミカル</w:t>
      </w:r>
      <w:r>
        <w:rPr>
          <w:rFonts w:hint="eastAsia"/>
        </w:rPr>
        <w:t>)</w:t>
      </w:r>
      <w:r w:rsidR="009F18FD">
        <w:rPr>
          <w:rFonts w:hint="eastAsia"/>
        </w:rPr>
        <w:t>、本間様</w:t>
      </w:r>
      <w:r w:rsidR="003A5E95">
        <w:rPr>
          <w:rFonts w:hint="eastAsia"/>
        </w:rPr>
        <w:t>(藤森工業)、</w:t>
      </w:r>
      <w:r>
        <w:rPr>
          <w:rFonts w:hint="eastAsia"/>
        </w:rPr>
        <w:t>藏方</w:t>
      </w:r>
      <w:r w:rsidR="003A5E95">
        <w:rPr>
          <w:rFonts w:hint="eastAsia"/>
        </w:rPr>
        <w:t>(コニカミノルタ)</w:t>
      </w:r>
      <w:r>
        <w:rPr>
          <w:rFonts w:hint="eastAsia"/>
        </w:rPr>
        <w:t xml:space="preserve">　</w:t>
      </w:r>
    </w:p>
    <w:p w14:paraId="40A7DFCF" w14:textId="0341DB26" w:rsidR="009F18FD" w:rsidRDefault="009F18FD" w:rsidP="00A318F8"/>
    <w:p w14:paraId="1080F735" w14:textId="7F2104D0" w:rsidR="009F18FD" w:rsidRDefault="003A5E95" w:rsidP="00A318F8">
      <w:r>
        <w:rPr>
          <w:rFonts w:hint="eastAsia"/>
        </w:rPr>
        <w:t>〇</w:t>
      </w:r>
      <w:r w:rsidR="009F18FD">
        <w:rPr>
          <w:rFonts w:hint="eastAsia"/>
        </w:rPr>
        <w:t>討論テーマ</w:t>
      </w:r>
    </w:p>
    <w:p w14:paraId="1A442DBC" w14:textId="7FF67476" w:rsidR="009F18FD" w:rsidRDefault="009F18FD" w:rsidP="009F18FD">
      <w:pPr>
        <w:pStyle w:val="a3"/>
        <w:numPr>
          <w:ilvl w:val="0"/>
          <w:numId w:val="1"/>
        </w:numPr>
        <w:ind w:leftChars="0"/>
      </w:pPr>
      <w:r>
        <w:rPr>
          <w:rFonts w:hint="eastAsia"/>
        </w:rPr>
        <w:t>粒子偏析(クラック)　どのような指標をもとに考えればよいか</w:t>
      </w:r>
    </w:p>
    <w:p w14:paraId="4C77DBF0" w14:textId="701C5E1D" w:rsidR="009F18FD" w:rsidRDefault="009F18FD" w:rsidP="009F18FD">
      <w:pPr>
        <w:pStyle w:val="a3"/>
        <w:numPr>
          <w:ilvl w:val="0"/>
          <w:numId w:val="1"/>
        </w:numPr>
        <w:ind w:leftChars="0"/>
      </w:pPr>
      <w:r>
        <w:rPr>
          <w:rFonts w:hint="eastAsia"/>
        </w:rPr>
        <w:t>省エネ観点での乾燥新技術について</w:t>
      </w:r>
    </w:p>
    <w:p w14:paraId="60BF5DD6" w14:textId="2D84D345" w:rsidR="001F6517" w:rsidRDefault="001F6517" w:rsidP="00A318F8"/>
    <w:p w14:paraId="5BA9C1A6" w14:textId="0B170E93" w:rsidR="00155006" w:rsidRDefault="00155006" w:rsidP="00A318F8">
      <w:r>
        <w:rPr>
          <w:rFonts w:hint="eastAsia"/>
        </w:rPr>
        <w:t>〇まとめ：</w:t>
      </w:r>
    </w:p>
    <w:p w14:paraId="359556DA" w14:textId="2C22222D" w:rsidR="00155006" w:rsidRDefault="00E11D83" w:rsidP="007C7E59">
      <w:pPr>
        <w:pStyle w:val="a3"/>
        <w:numPr>
          <w:ilvl w:val="0"/>
          <w:numId w:val="2"/>
        </w:numPr>
        <w:ind w:leftChars="0"/>
      </w:pPr>
      <w:r w:rsidRPr="00D33EAF">
        <w:rPr>
          <w:rFonts w:hint="eastAsia"/>
          <w:u w:val="single"/>
        </w:rPr>
        <w:t>粒子偏析</w:t>
      </w:r>
      <w:r>
        <w:rPr>
          <w:rFonts w:hint="eastAsia"/>
        </w:rPr>
        <w:t xml:space="preserve">　</w:t>
      </w:r>
      <w:r w:rsidR="00155006">
        <w:rPr>
          <w:rFonts w:hint="eastAsia"/>
        </w:rPr>
        <w:t>主に粒子/バインダ(エマルジョン含)系における粒子偏析</w:t>
      </w:r>
    </w:p>
    <w:p w14:paraId="07142D7F" w14:textId="78009058" w:rsidR="007C7E59" w:rsidRDefault="007C7E59" w:rsidP="007C7E59">
      <w:r>
        <w:rPr>
          <w:rFonts w:hint="eastAsia"/>
        </w:rPr>
        <w:t>機能発現のために、乾燥速度だけではなく膜内の粒子偏析状態及び含水率などの可視化手段</w:t>
      </w:r>
      <w:r w:rsidR="00337F2A">
        <w:rPr>
          <w:rFonts w:hint="eastAsia"/>
        </w:rPr>
        <w:t>について議論が展開。</w:t>
      </w:r>
    </w:p>
    <w:p w14:paraId="0E96C199" w14:textId="7683B3CB" w:rsidR="00155006" w:rsidRDefault="00155006" w:rsidP="00A318F8">
      <w:r>
        <w:rPr>
          <w:rFonts w:hint="eastAsia"/>
        </w:rPr>
        <w:t>・粒子偏析に伴うクラック発生は、粒子/</w:t>
      </w:r>
      <w:proofErr w:type="spellStart"/>
      <w:r>
        <w:rPr>
          <w:rFonts w:hint="eastAsia"/>
        </w:rPr>
        <w:t>P</w:t>
      </w:r>
      <w:r>
        <w:t>olme</w:t>
      </w:r>
      <w:r>
        <w:rPr>
          <w:rFonts w:hint="eastAsia"/>
        </w:rPr>
        <w:t>r</w:t>
      </w:r>
      <w:proofErr w:type="spellEnd"/>
      <w:r>
        <w:rPr>
          <w:rFonts w:hint="eastAsia"/>
        </w:rPr>
        <w:t>組み合わせにより挙動が異なる。</w:t>
      </w:r>
    </w:p>
    <w:p w14:paraId="32728B63" w14:textId="50412006" w:rsidR="00155006" w:rsidRDefault="00155006" w:rsidP="00155006">
      <w:r>
        <w:rPr>
          <w:rFonts w:hint="eastAsia"/>
        </w:rPr>
        <w:t>粒子に吸着していないPolymerは応力的にクラック促進させうる。</w:t>
      </w:r>
      <w:r w:rsidRPr="001F6517">
        <w:rPr>
          <w:rFonts w:hint="eastAsia"/>
          <w:b/>
          <w:bCs/>
        </w:rPr>
        <w:t>高分子溶液のみでどの状態でゲル化するか測定</w:t>
      </w:r>
      <w:r>
        <w:rPr>
          <w:rFonts w:hint="eastAsia"/>
          <w:b/>
          <w:bCs/>
        </w:rPr>
        <w:t>するべき</w:t>
      </w:r>
      <w:r>
        <w:rPr>
          <w:rFonts w:hint="eastAsia"/>
        </w:rPr>
        <w:t xml:space="preserve">　という考え方につながっていく</w:t>
      </w:r>
    </w:p>
    <w:p w14:paraId="48E4DA1E" w14:textId="32AAC7CA" w:rsidR="00155006" w:rsidRDefault="00155006" w:rsidP="00155006">
      <w:r>
        <w:rPr>
          <w:rFonts w:hint="eastAsia"/>
        </w:rPr>
        <w:t>・クラック駆動力は乾燥条件により異なる認識。強制乾燥では、液面下降に伴いバインダが上層に偏析する。自然乾燥においてはブラウン運動により均一組成傾向あり。WET膜厚/DRY膜厚＝10:9の系でも偏析が起こるため、流動が支配的な場が存在する。</w:t>
      </w:r>
    </w:p>
    <w:p w14:paraId="78C78A6A" w14:textId="2842E504" w:rsidR="00E11D83" w:rsidRDefault="00E11D83" w:rsidP="00E11D83">
      <w:r>
        <w:rPr>
          <w:rFonts w:hint="eastAsia"/>
          <w:b/>
          <w:bCs/>
        </w:rPr>
        <w:t>・</w:t>
      </w:r>
      <w:r>
        <w:rPr>
          <w:rFonts w:hint="eastAsia"/>
        </w:rPr>
        <w:t>偏析Sim.　かなり高額。定率乾燥Sim.はいくつかあるが、減率乾燥Sim.は高度な計算が必要。粒子が液界面から出たあとの挙動を正しく見積もる必要がある。費用対効果で選択する。</w:t>
      </w:r>
    </w:p>
    <w:p w14:paraId="5C275F0D" w14:textId="6558A8BC" w:rsidR="00155006" w:rsidRPr="00E11D83" w:rsidRDefault="00E11D83" w:rsidP="00A318F8">
      <w:r>
        <w:rPr>
          <w:rFonts w:hint="eastAsia"/>
        </w:rPr>
        <w:t>・クライオSEM活用、コロイド粒子径でも凍らせるときに局在化が起きる。合宿討論会の講義/見学でお世話になる</w:t>
      </w:r>
      <w:r w:rsidRPr="00E11D83">
        <w:rPr>
          <w:rFonts w:hint="eastAsia"/>
        </w:rPr>
        <w:t>宮澤</w:t>
      </w:r>
      <w:r>
        <w:rPr>
          <w:rFonts w:hint="eastAsia"/>
        </w:rPr>
        <w:t>先生/</w:t>
      </w:r>
      <w:r w:rsidRPr="00E11D83">
        <w:rPr>
          <w:rFonts w:hint="eastAsia"/>
        </w:rPr>
        <w:t>高橋</w:t>
      </w:r>
      <w:r>
        <w:rPr>
          <w:rFonts w:hint="eastAsia"/>
        </w:rPr>
        <w:t>様にはその点でのノウハウ的なことも拝聴できる見込み。共焦点など非破壊で測定できるアプローチも選択肢か。</w:t>
      </w:r>
    </w:p>
    <w:p w14:paraId="0B5E57D0" w14:textId="34A94248" w:rsidR="00E11D83" w:rsidRDefault="007C7E59" w:rsidP="00A318F8">
      <w:r>
        <w:rPr>
          <w:rFonts w:hint="eastAsia"/>
        </w:rPr>
        <w:t>・粒子偏析状態可視化手段として、</w:t>
      </w:r>
      <w:r>
        <w:t>”</w:t>
      </w:r>
      <w:r>
        <w:rPr>
          <w:rFonts w:hint="eastAsia"/>
        </w:rPr>
        <w:t>蛍光色素により発光させる機能を付与した粒子</w:t>
      </w:r>
      <w:r>
        <w:t>”</w:t>
      </w:r>
      <w:r w:rsidR="00337F2A">
        <w:rPr>
          <w:rFonts w:hint="eastAsia"/>
        </w:rPr>
        <w:t xml:space="preserve">　</w:t>
      </w:r>
      <w:r>
        <w:rPr>
          <w:rFonts w:hint="eastAsia"/>
        </w:rPr>
        <w:t>による</w:t>
      </w:r>
      <w:r w:rsidR="00AB6CE7">
        <w:rPr>
          <w:rFonts w:hint="eastAsia"/>
        </w:rPr>
        <w:t>方法がある。</w:t>
      </w:r>
    </w:p>
    <w:p w14:paraId="7C079F11" w14:textId="56301B7D" w:rsidR="00337F2A" w:rsidRDefault="00337F2A" w:rsidP="00A318F8">
      <w:r>
        <w:rPr>
          <w:rFonts w:hint="eastAsia"/>
        </w:rPr>
        <w:t>・流動状態</w:t>
      </w:r>
      <w:r w:rsidR="00AB6CE7">
        <w:rPr>
          <w:rFonts w:hint="eastAsia"/>
        </w:rPr>
        <w:t>可視化</w:t>
      </w:r>
      <w:r>
        <w:rPr>
          <w:rFonts w:hint="eastAsia"/>
        </w:rPr>
        <w:t>手段として</w:t>
      </w:r>
      <w:r>
        <w:t>”</w:t>
      </w:r>
      <w:r>
        <w:rPr>
          <w:rFonts w:hint="eastAsia"/>
        </w:rPr>
        <w:t>液晶性色素を乾燥させながらクロスニコル配置で複屈折性を</w:t>
      </w:r>
      <w:r w:rsidR="00AB6CE7">
        <w:rPr>
          <w:rFonts w:hint="eastAsia"/>
        </w:rPr>
        <w:t>観察する</w:t>
      </w:r>
      <w:r w:rsidR="00AB6CE7">
        <w:t>”</w:t>
      </w:r>
      <w:r w:rsidR="00AB6CE7">
        <w:rPr>
          <w:rFonts w:hint="eastAsia"/>
        </w:rPr>
        <w:t>方法がある。</w:t>
      </w:r>
    </w:p>
    <w:p w14:paraId="66F16389" w14:textId="77777777" w:rsidR="007C7E59" w:rsidRPr="00337F2A" w:rsidRDefault="007C7E59" w:rsidP="00A318F8"/>
    <w:p w14:paraId="732A1754" w14:textId="18405AC6" w:rsidR="00CF5658" w:rsidRDefault="009F18FD" w:rsidP="00A318F8">
      <w:r w:rsidRPr="00D33EAF">
        <w:rPr>
          <w:rFonts w:hint="eastAsia"/>
          <w:u w:val="single"/>
        </w:rPr>
        <w:t>2)省エネ観点での乾燥</w:t>
      </w:r>
      <w:r w:rsidR="00E11D83" w:rsidRPr="00D33EAF">
        <w:rPr>
          <w:rFonts w:hint="eastAsia"/>
          <w:u w:val="single"/>
        </w:rPr>
        <w:t>新</w:t>
      </w:r>
      <w:r w:rsidRPr="00D33EAF">
        <w:rPr>
          <w:rFonts w:hint="eastAsia"/>
          <w:u w:val="single"/>
        </w:rPr>
        <w:t>技術</w:t>
      </w:r>
      <w:r w:rsidR="00E11D83">
        <w:rPr>
          <w:rFonts w:hint="eastAsia"/>
        </w:rPr>
        <w:t xml:space="preserve">　</w:t>
      </w:r>
      <w:r w:rsidR="00CF5658">
        <w:rPr>
          <w:rFonts w:hint="eastAsia"/>
        </w:rPr>
        <w:t>乾燥</w:t>
      </w:r>
      <w:r w:rsidR="00E11D83">
        <w:rPr>
          <w:rFonts w:hint="eastAsia"/>
        </w:rPr>
        <w:t>プロセス</w:t>
      </w:r>
      <w:r w:rsidR="00CF5658">
        <w:rPr>
          <w:rFonts w:hint="eastAsia"/>
        </w:rPr>
        <w:t>の環境負荷</w:t>
      </w:r>
      <w:r w:rsidR="00E11D83">
        <w:rPr>
          <w:rFonts w:hint="eastAsia"/>
        </w:rPr>
        <w:t>をどうするか</w:t>
      </w:r>
    </w:p>
    <w:p w14:paraId="672FD8AD" w14:textId="6A879525" w:rsidR="007D3318" w:rsidRDefault="00E11D83" w:rsidP="00A318F8">
      <w:r>
        <w:rPr>
          <w:rFonts w:hint="eastAsia"/>
        </w:rPr>
        <w:t>・乾燥プロセスはエネルギー消費の7</w:t>
      </w:r>
      <w:r w:rsidR="007D3318">
        <w:rPr>
          <w:rFonts w:hint="eastAsia"/>
        </w:rPr>
        <w:t>割</w:t>
      </w:r>
      <w:r>
        <w:rPr>
          <w:rFonts w:hint="eastAsia"/>
        </w:rPr>
        <w:t>を占めていると言われる。自動車産業では、</w:t>
      </w:r>
      <w:r w:rsidR="007D3318">
        <w:rPr>
          <w:rFonts w:hint="eastAsia"/>
        </w:rPr>
        <w:t>湿潤粉</w:t>
      </w:r>
      <w:r w:rsidR="007D3318">
        <w:rPr>
          <w:rFonts w:hint="eastAsia"/>
        </w:rPr>
        <w:lastRenderedPageBreak/>
        <w:t>末塗料</w:t>
      </w:r>
      <w:r>
        <w:rPr>
          <w:rFonts w:hint="eastAsia"/>
        </w:rPr>
        <w:t>など</w:t>
      </w:r>
      <w:r w:rsidR="007D3318">
        <w:rPr>
          <w:rFonts w:hint="eastAsia"/>
        </w:rPr>
        <w:t>固形分をあげる</w:t>
      </w:r>
      <w:r>
        <w:rPr>
          <w:rFonts w:hint="eastAsia"/>
        </w:rPr>
        <w:t>動きがある。</w:t>
      </w:r>
    </w:p>
    <w:p w14:paraId="637AE658" w14:textId="77777777" w:rsidR="00E11D83" w:rsidRDefault="00E11D83" w:rsidP="00A318F8">
      <w:pPr>
        <w:rPr>
          <w:b/>
          <w:bCs/>
        </w:rPr>
      </w:pPr>
      <w:r>
        <w:rPr>
          <w:rFonts w:hint="eastAsia"/>
        </w:rPr>
        <w:t>・</w:t>
      </w:r>
      <w:r w:rsidR="007D3318">
        <w:rPr>
          <w:rFonts w:hint="eastAsia"/>
        </w:rPr>
        <w:t>ＵＶ</w:t>
      </w:r>
      <w:r>
        <w:rPr>
          <w:rFonts w:hint="eastAsia"/>
        </w:rPr>
        <w:t>硬化樹脂などの無溶剤、水系塗料などがトレンド。</w:t>
      </w:r>
      <w:r w:rsidR="007D3318" w:rsidRPr="007D3318">
        <w:rPr>
          <w:rFonts w:hint="eastAsia"/>
          <w:b/>
          <w:bCs/>
        </w:rPr>
        <w:t>粒子が</w:t>
      </w:r>
      <w:r>
        <w:rPr>
          <w:rFonts w:hint="eastAsia"/>
          <w:b/>
          <w:bCs/>
        </w:rPr>
        <w:t>膜内に存在することによって</w:t>
      </w:r>
      <w:r w:rsidR="007D3318" w:rsidRPr="007D3318">
        <w:rPr>
          <w:rFonts w:hint="eastAsia"/>
          <w:b/>
          <w:bCs/>
        </w:rPr>
        <w:t>硬化</w:t>
      </w:r>
      <w:r>
        <w:rPr>
          <w:rFonts w:hint="eastAsia"/>
          <w:b/>
          <w:bCs/>
        </w:rPr>
        <w:t>速度/硬度など二次的に物性が変動する報告がある。</w:t>
      </w:r>
    </w:p>
    <w:p w14:paraId="7628D49B" w14:textId="77777777" w:rsidR="00CF5658" w:rsidRDefault="00CF5658" w:rsidP="00A318F8"/>
    <w:p w14:paraId="27C9FA91" w14:textId="0A9E5FC6" w:rsidR="00CF5658" w:rsidRDefault="00CF5658" w:rsidP="00A318F8"/>
    <w:p w14:paraId="257A3B56" w14:textId="5714D08F" w:rsidR="00EC2A79" w:rsidRDefault="00E11D83" w:rsidP="00A318F8">
      <w:r>
        <w:rPr>
          <w:rFonts w:hint="eastAsia"/>
        </w:rPr>
        <w:t>〇各論</w:t>
      </w:r>
    </w:p>
    <w:p w14:paraId="73AEA26E" w14:textId="4B5C55AC" w:rsidR="00EC2A79" w:rsidRDefault="00EC2A79" w:rsidP="00A318F8">
      <w:r>
        <w:rPr>
          <w:rFonts w:hint="eastAsia"/>
        </w:rPr>
        <w:t>――――――――――乾燥新技術</w:t>
      </w:r>
      <w:r w:rsidR="00CE6835">
        <w:rPr>
          <w:rFonts w:hint="eastAsia"/>
        </w:rPr>
        <w:t>_省エネ</w:t>
      </w:r>
      <w:r>
        <w:rPr>
          <w:rFonts w:hint="eastAsia"/>
        </w:rPr>
        <w:t>――――――――――――――</w:t>
      </w:r>
    </w:p>
    <w:p w14:paraId="7EBDAC77" w14:textId="5C88F623" w:rsidR="00AB6CE7" w:rsidRDefault="00AB6CE7" w:rsidP="00AB6CE7">
      <w:r>
        <w:rPr>
          <w:rFonts w:hint="eastAsia"/>
        </w:rPr>
        <w:t>★IR乾燥</w:t>
      </w:r>
    </w:p>
    <w:p w14:paraId="4D8E3DA7" w14:textId="2D845AEB" w:rsidR="00AB6CE7" w:rsidRDefault="00D33EAF" w:rsidP="00D33EAF">
      <w:pPr>
        <w:ind w:firstLineChars="100" w:firstLine="210"/>
      </w:pPr>
      <w:r>
        <w:rPr>
          <w:rFonts w:hint="eastAsia"/>
        </w:rPr>
        <w:t>水系であればIR吸収するため、</w:t>
      </w:r>
      <w:r w:rsidR="00AB6CE7">
        <w:rPr>
          <w:rFonts w:hint="eastAsia"/>
        </w:rPr>
        <w:t>被膜形成</w:t>
      </w:r>
      <w:r>
        <w:rPr>
          <w:rFonts w:hint="eastAsia"/>
        </w:rPr>
        <w:t>する(皮張り)Polymer/水溶液系ではIR乾燥プロセスが定量的に乾燥速度優位のデータがある。</w:t>
      </w:r>
    </w:p>
    <w:p w14:paraId="1FC09690" w14:textId="77777777" w:rsidR="00AB6CE7" w:rsidRDefault="00AB6CE7" w:rsidP="00A318F8"/>
    <w:p w14:paraId="60E1959E" w14:textId="20315618" w:rsidR="00C90AD9" w:rsidRDefault="00CF5658" w:rsidP="00A318F8">
      <w:r>
        <w:rPr>
          <w:rFonts w:hint="eastAsia"/>
        </w:rPr>
        <w:t>★</w:t>
      </w:r>
      <w:r w:rsidR="00C53C50">
        <w:rPr>
          <w:rFonts w:hint="eastAsia"/>
        </w:rPr>
        <w:t>マイクロ波</w:t>
      </w:r>
    </w:p>
    <w:p w14:paraId="59C24E1A" w14:textId="0D4AAFA4" w:rsidR="00C53C50" w:rsidRDefault="00E11D83" w:rsidP="00D33EAF">
      <w:pPr>
        <w:ind w:firstLineChars="100" w:firstLine="210"/>
      </w:pPr>
      <w:r>
        <w:rPr>
          <w:rFonts w:hint="eastAsia"/>
        </w:rPr>
        <w:t>元々、</w:t>
      </w:r>
      <w:r w:rsidR="00C53C50">
        <w:rPr>
          <w:rFonts w:hint="eastAsia"/>
        </w:rPr>
        <w:t>安全性懸念されていた</w:t>
      </w:r>
      <w:r>
        <w:rPr>
          <w:rFonts w:hint="eastAsia"/>
        </w:rPr>
        <w:t>技術。近年、</w:t>
      </w:r>
      <w:r w:rsidR="00C53C50">
        <w:rPr>
          <w:rFonts w:hint="eastAsia"/>
        </w:rPr>
        <w:t>安全</w:t>
      </w:r>
      <w:r w:rsidR="007C7E59">
        <w:rPr>
          <w:rFonts w:hint="eastAsia"/>
        </w:rPr>
        <w:t>性向上してきた。厚み方向に加熱するには、吸収率を下げて透過させるところがポイント。</w:t>
      </w:r>
    </w:p>
    <w:p w14:paraId="338D2C3B" w14:textId="49E695F8" w:rsidR="00EC2A79" w:rsidRDefault="00EC2A79" w:rsidP="00A318F8"/>
    <w:p w14:paraId="2E143053" w14:textId="58EAF4F3" w:rsidR="00EC2A79" w:rsidRPr="00CF5658" w:rsidRDefault="00EC2A79" w:rsidP="00A318F8">
      <w:r>
        <w:rPr>
          <w:rFonts w:hint="eastAsia"/>
        </w:rPr>
        <w:t>★超音波乾燥</w:t>
      </w:r>
    </w:p>
    <w:p w14:paraId="3A9F5232" w14:textId="7EE2A757" w:rsidR="009A2938" w:rsidRDefault="007C7E59" w:rsidP="00D33EAF">
      <w:pPr>
        <w:ind w:firstLineChars="100" w:firstLine="210"/>
      </w:pPr>
      <w:r>
        <w:rPr>
          <w:rFonts w:hint="eastAsia"/>
        </w:rPr>
        <w:t>疑似的に</w:t>
      </w:r>
      <w:r w:rsidR="00757B41">
        <w:rPr>
          <w:rFonts w:hint="eastAsia"/>
        </w:rPr>
        <w:t>アトマイザー</w:t>
      </w:r>
      <w:r w:rsidR="00EC2A79">
        <w:rPr>
          <w:rFonts w:hint="eastAsia"/>
        </w:rPr>
        <w:t>として機能</w:t>
      </w:r>
      <w:r>
        <w:rPr>
          <w:rFonts w:hint="eastAsia"/>
        </w:rPr>
        <w:t>するようなプロセス。</w:t>
      </w:r>
      <w:r w:rsidR="00EC2A79">
        <w:rPr>
          <w:rFonts w:hint="eastAsia"/>
        </w:rPr>
        <w:t>例えば電池分野</w:t>
      </w:r>
      <w:r>
        <w:rPr>
          <w:rFonts w:hint="eastAsia"/>
        </w:rPr>
        <w:t>/</w:t>
      </w:r>
      <w:r w:rsidR="00EC2A79">
        <w:rPr>
          <w:rFonts w:hint="eastAsia"/>
        </w:rPr>
        <w:t>定率乾燥で意味がありそう</w:t>
      </w:r>
      <w:r>
        <w:rPr>
          <w:rFonts w:hint="eastAsia"/>
        </w:rPr>
        <w:t>。</w:t>
      </w:r>
    </w:p>
    <w:p w14:paraId="225465E1" w14:textId="77777777" w:rsidR="007C7E59" w:rsidRDefault="007C7E59" w:rsidP="004A5AE3">
      <w:r>
        <w:rPr>
          <w:rFonts w:hint="eastAsia"/>
        </w:rPr>
        <w:t>―――――――――</w:t>
      </w:r>
      <w:r w:rsidR="004A5AE3">
        <w:rPr>
          <w:rFonts w:hint="eastAsia"/>
        </w:rPr>
        <w:t>スラリー分散性評価手法</w:t>
      </w:r>
      <w:r>
        <w:rPr>
          <w:rFonts w:hint="eastAsia"/>
        </w:rPr>
        <w:t>―――――――――――</w:t>
      </w:r>
    </w:p>
    <w:p w14:paraId="1DC417CA" w14:textId="325C0F88" w:rsidR="004A5AE3" w:rsidRDefault="004A5AE3" w:rsidP="004A5AE3">
      <w:r>
        <w:rPr>
          <w:rFonts w:hint="eastAsia"/>
        </w:rPr>
        <w:t xml:space="preserve">　乾燥中に電気伝導度測定する</w:t>
      </w:r>
      <w:r w:rsidR="007C7E59">
        <w:rPr>
          <w:rFonts w:hint="eastAsia"/>
        </w:rPr>
        <w:t>手法を開発中</w:t>
      </w:r>
      <w:r>
        <w:rPr>
          <w:rFonts w:hint="eastAsia"/>
        </w:rPr>
        <w:t xml:space="preserve">　アセチレンブラック</w:t>
      </w:r>
      <w:r w:rsidR="007C7E59">
        <w:rPr>
          <w:rFonts w:hint="eastAsia"/>
        </w:rPr>
        <w:t>/</w:t>
      </w:r>
      <w:r>
        <w:rPr>
          <w:rFonts w:hint="eastAsia"/>
        </w:rPr>
        <w:t>ＭＮＰ</w:t>
      </w:r>
      <w:r w:rsidR="007C7E59">
        <w:rPr>
          <w:rFonts w:hint="eastAsia"/>
        </w:rPr>
        <w:t>系において、</w:t>
      </w:r>
      <w:r>
        <w:rPr>
          <w:rFonts w:hint="eastAsia"/>
        </w:rPr>
        <w:t>分散状態と電気伝導度に関連性ありそう</w:t>
      </w:r>
      <w:r w:rsidR="007C7E59">
        <w:rPr>
          <w:rFonts w:hint="eastAsia"/>
        </w:rPr>
        <w:t>な結果がでている</w:t>
      </w:r>
    </w:p>
    <w:p w14:paraId="06D170DC" w14:textId="3DB04DB1" w:rsidR="004A5AE3" w:rsidRPr="004A5AE3" w:rsidRDefault="004A5AE3" w:rsidP="004A5AE3">
      <w:pPr>
        <w:rPr>
          <w:u w:val="single"/>
        </w:rPr>
      </w:pPr>
      <w:r w:rsidRPr="004A5AE3">
        <w:rPr>
          <w:rFonts w:hint="eastAsia"/>
          <w:b/>
          <w:bCs/>
          <w:u w:val="single"/>
        </w:rPr>
        <w:t>分散状態と仕上がり状態にＧＡＰが</w:t>
      </w:r>
      <w:r w:rsidR="007C7E59">
        <w:rPr>
          <w:rFonts w:hint="eastAsia"/>
          <w:b/>
          <w:bCs/>
          <w:u w:val="single"/>
        </w:rPr>
        <w:t>領域(電池分野)などの活用に期待している</w:t>
      </w:r>
    </w:p>
    <w:p w14:paraId="2BE35E8C" w14:textId="4D37E3CB" w:rsidR="004A5AE3" w:rsidRDefault="007C7E59" w:rsidP="004A5AE3">
      <w:r>
        <w:rPr>
          <w:rFonts w:hint="eastAsia"/>
        </w:rPr>
        <w:t>現在、</w:t>
      </w:r>
      <w:r w:rsidR="004A5AE3">
        <w:rPr>
          <w:rFonts w:hint="eastAsia"/>
        </w:rPr>
        <w:t>等価回路理論構築中</w:t>
      </w:r>
    </w:p>
    <w:p w14:paraId="38421907" w14:textId="0979DA61" w:rsidR="00F867CF" w:rsidRPr="004A5AE3" w:rsidRDefault="00F867CF" w:rsidP="00A318F8"/>
    <w:p w14:paraId="3425EBAB" w14:textId="04F26A70" w:rsidR="00757B41" w:rsidRPr="00EC2A79" w:rsidRDefault="00D33EAF" w:rsidP="00A318F8">
      <w:r>
        <w:rPr>
          <w:rFonts w:hint="eastAsia"/>
        </w:rPr>
        <w:t>以上</w:t>
      </w:r>
    </w:p>
    <w:sectPr w:rsidR="00757B41" w:rsidRPr="00EC2A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7741" w14:textId="77777777" w:rsidR="00794B60" w:rsidRDefault="00794B60" w:rsidP="005B4636">
      <w:r>
        <w:separator/>
      </w:r>
    </w:p>
  </w:endnote>
  <w:endnote w:type="continuationSeparator" w:id="0">
    <w:p w14:paraId="642748FD" w14:textId="77777777" w:rsidR="00794B60" w:rsidRDefault="00794B60" w:rsidP="005B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0D2D" w14:textId="77777777" w:rsidR="00794B60" w:rsidRDefault="00794B60" w:rsidP="005B4636">
      <w:r>
        <w:separator/>
      </w:r>
    </w:p>
  </w:footnote>
  <w:footnote w:type="continuationSeparator" w:id="0">
    <w:p w14:paraId="5482D1CB" w14:textId="77777777" w:rsidR="00794B60" w:rsidRDefault="00794B60" w:rsidP="005B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FED"/>
    <w:multiLevelType w:val="hybridMultilevel"/>
    <w:tmpl w:val="5E7AC5F4"/>
    <w:lvl w:ilvl="0" w:tplc="318E8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50FBA"/>
    <w:multiLevelType w:val="hybridMultilevel"/>
    <w:tmpl w:val="08CCEEAE"/>
    <w:lvl w:ilvl="0" w:tplc="A01E06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739504">
    <w:abstractNumId w:val="0"/>
  </w:num>
  <w:num w:numId="2" w16cid:durableId="208313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48"/>
    <w:rsid w:val="000A07F7"/>
    <w:rsid w:val="00155006"/>
    <w:rsid w:val="00173718"/>
    <w:rsid w:val="001D2F87"/>
    <w:rsid w:val="001F6517"/>
    <w:rsid w:val="003054D1"/>
    <w:rsid w:val="00337F2A"/>
    <w:rsid w:val="003A5E95"/>
    <w:rsid w:val="004A5AE3"/>
    <w:rsid w:val="005B4636"/>
    <w:rsid w:val="00757B41"/>
    <w:rsid w:val="00794B60"/>
    <w:rsid w:val="007C7E59"/>
    <w:rsid w:val="007D3318"/>
    <w:rsid w:val="009A2938"/>
    <w:rsid w:val="009F18FD"/>
    <w:rsid w:val="00A318F8"/>
    <w:rsid w:val="00A76BB6"/>
    <w:rsid w:val="00AA1B92"/>
    <w:rsid w:val="00AB6CE7"/>
    <w:rsid w:val="00BD48BE"/>
    <w:rsid w:val="00C53C50"/>
    <w:rsid w:val="00C90AD9"/>
    <w:rsid w:val="00CA4948"/>
    <w:rsid w:val="00CE6835"/>
    <w:rsid w:val="00CF5658"/>
    <w:rsid w:val="00D33EAF"/>
    <w:rsid w:val="00DC7309"/>
    <w:rsid w:val="00E11D83"/>
    <w:rsid w:val="00E56C72"/>
    <w:rsid w:val="00E80F2B"/>
    <w:rsid w:val="00EC2A79"/>
    <w:rsid w:val="00F80948"/>
    <w:rsid w:val="00F867CF"/>
    <w:rsid w:val="00FF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362EC"/>
  <w15:chartTrackingRefBased/>
  <w15:docId w15:val="{89EEF92B-AEFE-4BC8-8FFA-DFEB66FD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8FD"/>
    <w:pPr>
      <w:ind w:leftChars="400" w:left="840"/>
    </w:pPr>
  </w:style>
  <w:style w:type="paragraph" w:styleId="a4">
    <w:name w:val="header"/>
    <w:basedOn w:val="a"/>
    <w:link w:val="a5"/>
    <w:uiPriority w:val="99"/>
    <w:unhideWhenUsed/>
    <w:rsid w:val="005B4636"/>
    <w:pPr>
      <w:tabs>
        <w:tab w:val="center" w:pos="4252"/>
        <w:tab w:val="right" w:pos="8504"/>
      </w:tabs>
      <w:snapToGrid w:val="0"/>
    </w:pPr>
  </w:style>
  <w:style w:type="character" w:customStyle="1" w:styleId="a5">
    <w:name w:val="ヘッダー (文字)"/>
    <w:basedOn w:val="a0"/>
    <w:link w:val="a4"/>
    <w:uiPriority w:val="99"/>
    <w:rsid w:val="005B4636"/>
  </w:style>
  <w:style w:type="paragraph" w:styleId="a6">
    <w:name w:val="footer"/>
    <w:basedOn w:val="a"/>
    <w:link w:val="a7"/>
    <w:uiPriority w:val="99"/>
    <w:unhideWhenUsed/>
    <w:rsid w:val="005B4636"/>
    <w:pPr>
      <w:tabs>
        <w:tab w:val="center" w:pos="4252"/>
        <w:tab w:val="right" w:pos="8504"/>
      </w:tabs>
      <w:snapToGrid w:val="0"/>
    </w:pPr>
  </w:style>
  <w:style w:type="character" w:customStyle="1" w:styleId="a7">
    <w:name w:val="フッター (文字)"/>
    <w:basedOn w:val="a0"/>
    <w:link w:val="a6"/>
    <w:uiPriority w:val="99"/>
    <w:rsid w:val="005B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KURAKATA</dc:creator>
  <cp:keywords/>
  <dc:description/>
  <cp:lastModifiedBy>中野 綾子</cp:lastModifiedBy>
  <cp:revision>3</cp:revision>
  <dcterms:created xsi:type="dcterms:W3CDTF">2023-01-06T06:10:00Z</dcterms:created>
  <dcterms:modified xsi:type="dcterms:W3CDTF">2023-01-06T06:17:00Z</dcterms:modified>
</cp:coreProperties>
</file>